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C16C9" w:rsidRPr="002C16C9" w:rsidRDefault="002C16C9" w:rsidP="002C16C9">
      <w:pPr>
        <w:tabs>
          <w:tab w:val="left" w:pos="658"/>
        </w:tabs>
        <w:jc w:val="right"/>
        <w:rPr>
          <w:b/>
          <w:color w:val="FF0000"/>
          <w:sz w:val="40"/>
          <w:szCs w:val="40"/>
        </w:rPr>
      </w:pPr>
      <w:r w:rsidRPr="002C16C9">
        <w:rPr>
          <w:b/>
          <w:noProof/>
          <w:color w:val="FF0000"/>
          <w:sz w:val="40"/>
          <w:szCs w:val="40"/>
        </w:rPr>
        <w:t xml:space="preserve">ПРОЕКТ </w:t>
      </w:r>
    </w:p>
    <w:p w:rsidR="002C16C9" w:rsidRPr="008D4070" w:rsidRDefault="002C16C9" w:rsidP="002C16C9">
      <w:pPr>
        <w:ind w:firstLine="708"/>
        <w:jc w:val="center"/>
        <w:rPr>
          <w:sz w:val="26"/>
          <w:szCs w:val="26"/>
        </w:rPr>
      </w:pPr>
    </w:p>
    <w:p w:rsidR="002C16C9" w:rsidRPr="008D4070" w:rsidRDefault="002C16C9" w:rsidP="002C16C9">
      <w:pPr>
        <w:jc w:val="center"/>
        <w:outlineLvl w:val="0"/>
        <w:rPr>
          <w:b/>
          <w:sz w:val="28"/>
          <w:szCs w:val="28"/>
        </w:rPr>
      </w:pPr>
      <w:r w:rsidRPr="008D4070">
        <w:rPr>
          <w:b/>
          <w:sz w:val="28"/>
          <w:szCs w:val="28"/>
        </w:rPr>
        <w:t>СЕРЫШЕВСКИЙ МУНИЦИПАЛЬНЫЙ ОКРУГ</w:t>
      </w:r>
    </w:p>
    <w:p w:rsidR="002C16C9" w:rsidRPr="008D4070" w:rsidRDefault="002C16C9" w:rsidP="002C16C9">
      <w:pPr>
        <w:jc w:val="center"/>
        <w:rPr>
          <w:b/>
          <w:sz w:val="28"/>
          <w:szCs w:val="28"/>
        </w:rPr>
      </w:pPr>
      <w:r w:rsidRPr="008D4070">
        <w:rPr>
          <w:b/>
          <w:sz w:val="28"/>
          <w:szCs w:val="28"/>
        </w:rPr>
        <w:t>АМУРСКОЙ ОБЛАСТИ</w:t>
      </w:r>
    </w:p>
    <w:p w:rsidR="002C16C9" w:rsidRPr="008D4070" w:rsidRDefault="002C16C9" w:rsidP="002C16C9">
      <w:pPr>
        <w:jc w:val="center"/>
        <w:rPr>
          <w:b/>
          <w:sz w:val="28"/>
          <w:szCs w:val="28"/>
        </w:rPr>
      </w:pPr>
      <w:r w:rsidRPr="008D4070">
        <w:rPr>
          <w:b/>
          <w:sz w:val="28"/>
          <w:szCs w:val="28"/>
        </w:rPr>
        <w:t xml:space="preserve"> </w:t>
      </w:r>
    </w:p>
    <w:p w:rsidR="002C16C9" w:rsidRPr="008D4070" w:rsidRDefault="002C16C9" w:rsidP="002C16C9">
      <w:pPr>
        <w:jc w:val="center"/>
        <w:outlineLvl w:val="0"/>
        <w:rPr>
          <w:b/>
          <w:sz w:val="28"/>
          <w:szCs w:val="28"/>
        </w:rPr>
      </w:pPr>
      <w:r w:rsidRPr="008D4070">
        <w:rPr>
          <w:b/>
          <w:sz w:val="28"/>
          <w:szCs w:val="28"/>
        </w:rPr>
        <w:t>Р Е Ш Е Н И Е</w:t>
      </w:r>
    </w:p>
    <w:p w:rsidR="002C16C9" w:rsidRPr="008D4070" w:rsidRDefault="002C16C9" w:rsidP="002C16C9">
      <w:pPr>
        <w:jc w:val="center"/>
        <w:outlineLvl w:val="0"/>
        <w:rPr>
          <w:b/>
          <w:sz w:val="28"/>
          <w:szCs w:val="28"/>
        </w:rPr>
      </w:pPr>
    </w:p>
    <w:p w:rsidR="002C16C9" w:rsidRPr="008D4070" w:rsidRDefault="002C16C9" w:rsidP="002C16C9">
      <w:pPr>
        <w:jc w:val="center"/>
        <w:rPr>
          <w:b/>
          <w:sz w:val="28"/>
          <w:szCs w:val="28"/>
        </w:rPr>
      </w:pPr>
      <w:r w:rsidRPr="008D4070">
        <w:rPr>
          <w:b/>
          <w:sz w:val="28"/>
          <w:szCs w:val="28"/>
        </w:rPr>
        <w:t>Об Уставе Серышевского муниципального округа</w:t>
      </w:r>
    </w:p>
    <w:p w:rsidR="002C16C9" w:rsidRPr="008D4070" w:rsidRDefault="002C16C9" w:rsidP="002C16C9">
      <w:pPr>
        <w:jc w:val="center"/>
        <w:rPr>
          <w:b/>
          <w:sz w:val="28"/>
          <w:szCs w:val="28"/>
        </w:rPr>
      </w:pPr>
    </w:p>
    <w:p w:rsidR="002C16C9" w:rsidRPr="008D4070" w:rsidRDefault="002C16C9" w:rsidP="002C16C9">
      <w:pPr>
        <w:jc w:val="both"/>
      </w:pPr>
      <w:r w:rsidRPr="008D4070">
        <w:rPr>
          <w:b/>
          <w:sz w:val="28"/>
          <w:szCs w:val="28"/>
        </w:rPr>
        <w:tab/>
      </w:r>
      <w:r w:rsidRPr="008D4070">
        <w:t xml:space="preserve">Принято Советом народных депутатов              </w:t>
      </w:r>
      <w:r>
        <w:t xml:space="preserve">     </w:t>
      </w:r>
      <w:r w:rsidRPr="008D4070">
        <w:t xml:space="preserve">           28 августа 2026 года</w:t>
      </w:r>
    </w:p>
    <w:p w:rsidR="002C16C9" w:rsidRPr="008D4070" w:rsidRDefault="002C16C9" w:rsidP="002C16C9">
      <w:pPr>
        <w:tabs>
          <w:tab w:val="left" w:pos="658"/>
        </w:tabs>
        <w:jc w:val="center"/>
        <w:rPr>
          <w:sz w:val="28"/>
          <w:szCs w:val="28"/>
        </w:rPr>
      </w:pPr>
    </w:p>
    <w:p w:rsidR="002C16C9" w:rsidRPr="008D4070" w:rsidRDefault="002C16C9" w:rsidP="002C16C9">
      <w:pPr>
        <w:jc w:val="both"/>
        <w:rPr>
          <w:sz w:val="28"/>
          <w:szCs w:val="28"/>
        </w:rPr>
      </w:pPr>
      <w:r w:rsidRPr="008D4070">
        <w:rPr>
          <w:sz w:val="28"/>
          <w:szCs w:val="28"/>
        </w:rPr>
        <w:t xml:space="preserve">        </w:t>
      </w:r>
      <w:r w:rsidRPr="008D4070">
        <w:rPr>
          <w:sz w:val="28"/>
          <w:szCs w:val="28"/>
        </w:rPr>
        <w:tab/>
      </w:r>
      <w:r w:rsidRPr="008D4070">
        <w:rPr>
          <w:rFonts w:eastAsia="Times New Roman CYR"/>
          <w:sz w:val="28"/>
          <w:szCs w:val="28"/>
          <w:lang w:eastAsia="en-US"/>
        </w:rPr>
        <w:t>В целях приведения в соответствие Устава Серышевского муниципального округа</w:t>
      </w:r>
      <w:r w:rsidRPr="008D4070">
        <w:rPr>
          <w:sz w:val="28"/>
          <w:szCs w:val="28"/>
        </w:rPr>
        <w:t xml:space="preserve">, руководствуясь Федеральным законом от 20.03.2025 № 33-ФЗ «Об общих принципах организации местного самоуправления в системе публичной власти», </w:t>
      </w:r>
    </w:p>
    <w:p w:rsidR="002C16C9" w:rsidRPr="008D4070" w:rsidRDefault="002C16C9" w:rsidP="002C16C9">
      <w:pPr>
        <w:jc w:val="both"/>
        <w:rPr>
          <w:sz w:val="28"/>
          <w:szCs w:val="28"/>
        </w:rPr>
      </w:pPr>
      <w:r w:rsidRPr="008D4070">
        <w:rPr>
          <w:sz w:val="28"/>
          <w:szCs w:val="28"/>
        </w:rPr>
        <w:tab/>
        <w:t>1. Принять Устав Серышевского муниципального округа Амурской области.</w:t>
      </w:r>
    </w:p>
    <w:p w:rsidR="002C16C9" w:rsidRPr="008D4070" w:rsidRDefault="002C16C9" w:rsidP="002C16C9">
      <w:pPr>
        <w:jc w:val="both"/>
        <w:rPr>
          <w:sz w:val="28"/>
          <w:szCs w:val="28"/>
        </w:rPr>
      </w:pPr>
      <w:r w:rsidRPr="008D4070">
        <w:rPr>
          <w:sz w:val="28"/>
          <w:szCs w:val="28"/>
        </w:rPr>
        <w:tab/>
        <w:t xml:space="preserve">2. Решения Совета народных депутатов Серышевского муниципального округа от 15.11.2022 № 5/56 (в </w:t>
      </w:r>
      <w:proofErr w:type="gramStart"/>
      <w:r w:rsidRPr="008D4070">
        <w:rPr>
          <w:sz w:val="28"/>
          <w:szCs w:val="28"/>
        </w:rPr>
        <w:t>редакции  решений</w:t>
      </w:r>
      <w:proofErr w:type="gramEnd"/>
      <w:r w:rsidRPr="008D4070">
        <w:rPr>
          <w:sz w:val="28"/>
          <w:szCs w:val="28"/>
        </w:rPr>
        <w:t xml:space="preserve"> № 28 от 15.11.2022,  № 150 от 27.06.2023, № 159 от 31.10.2023, № 188 от 23.04.2024, № 209 от 27.08.2024, № 221 от 10.12.2024, № 242 от 25.04.2025, № 271 от 27.02.2026), признать утратившим силу с даты вступления в силу настоящего решения.</w:t>
      </w:r>
    </w:p>
    <w:p w:rsidR="002C16C9" w:rsidRPr="008D4070" w:rsidRDefault="002C16C9" w:rsidP="002C16C9">
      <w:pPr>
        <w:autoSpaceDE w:val="0"/>
        <w:autoSpaceDN w:val="0"/>
        <w:adjustRightInd w:val="0"/>
        <w:spacing w:line="276" w:lineRule="auto"/>
        <w:ind w:firstLine="851"/>
        <w:jc w:val="both"/>
        <w:rPr>
          <w:sz w:val="28"/>
          <w:szCs w:val="28"/>
        </w:rPr>
      </w:pPr>
      <w:r w:rsidRPr="008D4070">
        <w:rPr>
          <w:sz w:val="28"/>
          <w:szCs w:val="28"/>
        </w:rPr>
        <w:t>3. Направить настоящее решение на государственную регистрацию в порядке, установленном Федеральным законом от 21.07.2005 № 97-ФЗ "О государственной регистрации уставов муниципальных образований".</w:t>
      </w:r>
    </w:p>
    <w:p w:rsidR="002C16C9" w:rsidRPr="008D4070" w:rsidRDefault="002C16C9" w:rsidP="002C16C9">
      <w:pPr>
        <w:spacing w:line="276" w:lineRule="auto"/>
        <w:ind w:firstLine="851"/>
        <w:jc w:val="both"/>
        <w:rPr>
          <w:color w:val="0D0D0D" w:themeColor="text1" w:themeTint="F2"/>
          <w:sz w:val="28"/>
          <w:szCs w:val="28"/>
        </w:rPr>
      </w:pPr>
      <w:r w:rsidRPr="008D4070">
        <w:rPr>
          <w:sz w:val="28"/>
          <w:szCs w:val="28"/>
        </w:rPr>
        <w:t>4.</w:t>
      </w:r>
      <w:r w:rsidRPr="008D4070">
        <w:rPr>
          <w:rFonts w:eastAsia="Calibri"/>
          <w:sz w:val="28"/>
          <w:szCs w:val="28"/>
          <w:lang w:eastAsia="en-US"/>
        </w:rPr>
        <w:t xml:space="preserve"> </w:t>
      </w:r>
      <w:r w:rsidRPr="008D4070">
        <w:rPr>
          <w:sz w:val="28"/>
          <w:szCs w:val="28"/>
        </w:rPr>
        <w:t xml:space="preserve">Настоящее решение вступает в силу со дня государственной регистрации и подлежит опубликованию на «Официальном интернет-портале правовой информации Серышевского муниципального округа». </w:t>
      </w:r>
      <w:r w:rsidRPr="008D4070">
        <w:rPr>
          <w:rFonts w:eastAsia="Cambria Math"/>
          <w:sz w:val="28"/>
          <w:szCs w:val="28"/>
        </w:rPr>
        <w:t>(</w:t>
      </w:r>
      <w:hyperlink r:id="rId4" w:history="1">
        <w:r w:rsidRPr="008D4070">
          <w:rPr>
            <w:rFonts w:eastAsia="Cambria Math"/>
            <w:color w:val="0000FF" w:themeColor="hyperlink"/>
            <w:sz w:val="28"/>
            <w:szCs w:val="28"/>
            <w:u w:val="single"/>
          </w:rPr>
          <w:t>http</w:t>
        </w:r>
        <w:r w:rsidRPr="008D4070">
          <w:rPr>
            <w:rFonts w:eastAsia="Cambria Math"/>
            <w:color w:val="0000FF" w:themeColor="hyperlink"/>
            <w:sz w:val="28"/>
            <w:szCs w:val="28"/>
            <w:u w:val="single"/>
            <w:lang w:val="en-US"/>
          </w:rPr>
          <w:t>s</w:t>
        </w:r>
        <w:r w:rsidRPr="008D4070">
          <w:rPr>
            <w:rFonts w:eastAsia="Cambria Math"/>
            <w:color w:val="0000FF" w:themeColor="hyperlink"/>
            <w:sz w:val="28"/>
            <w:szCs w:val="28"/>
            <w:u w:val="single"/>
          </w:rPr>
          <w:t>://</w:t>
        </w:r>
        <w:proofErr w:type="spellStart"/>
        <w:r w:rsidRPr="008D4070">
          <w:rPr>
            <w:rFonts w:eastAsia="Cambria Math"/>
            <w:color w:val="0000FF" w:themeColor="hyperlink"/>
            <w:sz w:val="28"/>
            <w:szCs w:val="28"/>
            <w:u w:val="single"/>
          </w:rPr>
          <w:t>адмсер.рф</w:t>
        </w:r>
        <w:proofErr w:type="spellEnd"/>
        <w:r w:rsidRPr="008D4070">
          <w:rPr>
            <w:rFonts w:eastAsia="Cambria Math"/>
            <w:color w:val="0000FF" w:themeColor="hyperlink"/>
            <w:sz w:val="28"/>
            <w:szCs w:val="28"/>
            <w:u w:val="single"/>
          </w:rPr>
          <w:t>/</w:t>
        </w:r>
      </w:hyperlink>
      <w:r w:rsidRPr="008D4070">
        <w:rPr>
          <w:rFonts w:eastAsia="Cambria Math"/>
          <w:sz w:val="28"/>
          <w:szCs w:val="28"/>
        </w:rPr>
        <w:t>),  а так же</w:t>
      </w:r>
      <w:r w:rsidRPr="008D4070">
        <w:rPr>
          <w:sz w:val="28"/>
          <w:szCs w:val="28"/>
        </w:rPr>
        <w:t xml:space="preserve"> </w:t>
      </w:r>
      <w:r w:rsidRPr="008D4070">
        <w:rPr>
          <w:color w:val="000000"/>
          <w:sz w:val="28"/>
          <w:szCs w:val="28"/>
        </w:rPr>
        <w:t>подлежит</w:t>
      </w:r>
      <w:r w:rsidRPr="008D4070">
        <w:rPr>
          <w:sz w:val="28"/>
          <w:szCs w:val="28"/>
        </w:rPr>
        <w:t xml:space="preserve"> </w:t>
      </w:r>
      <w:r w:rsidRPr="008D4070">
        <w:rPr>
          <w:color w:val="000000"/>
          <w:sz w:val="28"/>
          <w:szCs w:val="28"/>
        </w:rPr>
        <w:t>размещению на информационных стендах, расположенных по адресам</w:t>
      </w:r>
      <w:r w:rsidRPr="008D4070">
        <w:rPr>
          <w:sz w:val="28"/>
          <w:szCs w:val="28"/>
        </w:rPr>
        <w:t xml:space="preserve">: </w:t>
      </w:r>
      <w:proofErr w:type="spellStart"/>
      <w:r w:rsidRPr="008D4070">
        <w:rPr>
          <w:sz w:val="28"/>
          <w:szCs w:val="28"/>
        </w:rPr>
        <w:t>пгт</w:t>
      </w:r>
      <w:proofErr w:type="spellEnd"/>
      <w:r w:rsidRPr="008D4070">
        <w:rPr>
          <w:sz w:val="28"/>
          <w:szCs w:val="28"/>
        </w:rPr>
        <w:t>. Серышево, ул. Ленина, д. 2, ул. Ленина, д. 7</w:t>
      </w:r>
      <w:r w:rsidRPr="008D4070">
        <w:rPr>
          <w:color w:val="000000"/>
          <w:sz w:val="28"/>
          <w:szCs w:val="28"/>
        </w:rPr>
        <w:t xml:space="preserve">, а так же на официальном сайте администрации </w:t>
      </w:r>
      <w:r w:rsidRPr="008D4070">
        <w:rPr>
          <w:sz w:val="28"/>
          <w:szCs w:val="28"/>
        </w:rPr>
        <w:t xml:space="preserve">Серышевского муниципального округа в </w:t>
      </w:r>
      <w:r w:rsidRPr="008D4070">
        <w:rPr>
          <w:color w:val="000000"/>
          <w:sz w:val="28"/>
          <w:szCs w:val="28"/>
        </w:rPr>
        <w:t>сети «Интернет»</w:t>
      </w:r>
      <w:r w:rsidRPr="008D4070">
        <w:rPr>
          <w:color w:val="0D0D0D" w:themeColor="text1" w:themeTint="F2"/>
          <w:sz w:val="28"/>
          <w:szCs w:val="28"/>
        </w:rPr>
        <w:t xml:space="preserve">. </w:t>
      </w:r>
    </w:p>
    <w:p w:rsidR="002C16C9" w:rsidRDefault="002C16C9" w:rsidP="002C16C9">
      <w:pPr>
        <w:ind w:firstLine="709"/>
        <w:jc w:val="center"/>
        <w:outlineLvl w:val="0"/>
        <w:rPr>
          <w:b/>
          <w:color w:val="000000" w:themeColor="text1"/>
          <w:sz w:val="28"/>
          <w:szCs w:val="28"/>
        </w:rPr>
      </w:pPr>
    </w:p>
    <w:p w:rsidR="002C16C9" w:rsidRDefault="002C16C9" w:rsidP="002C16C9">
      <w:pPr>
        <w:jc w:val="both"/>
        <w:rPr>
          <w:sz w:val="26"/>
          <w:szCs w:val="26"/>
        </w:rPr>
      </w:pPr>
      <w:r w:rsidRPr="008D4070">
        <w:rPr>
          <w:sz w:val="26"/>
          <w:szCs w:val="26"/>
        </w:rPr>
        <w:t xml:space="preserve">Глава </w:t>
      </w:r>
    </w:p>
    <w:p w:rsidR="002C16C9" w:rsidRDefault="002C16C9" w:rsidP="002C16C9">
      <w:pPr>
        <w:jc w:val="both"/>
        <w:rPr>
          <w:sz w:val="26"/>
          <w:szCs w:val="26"/>
        </w:rPr>
      </w:pPr>
    </w:p>
    <w:p w:rsidR="002C16C9" w:rsidRDefault="002C16C9" w:rsidP="002C16C9">
      <w:pPr>
        <w:jc w:val="both"/>
        <w:rPr>
          <w:sz w:val="26"/>
          <w:szCs w:val="26"/>
        </w:rPr>
      </w:pPr>
    </w:p>
    <w:p w:rsidR="002C16C9" w:rsidRPr="008D4070" w:rsidRDefault="002C16C9" w:rsidP="002C16C9">
      <w:pPr>
        <w:jc w:val="both"/>
        <w:rPr>
          <w:b/>
          <w:sz w:val="26"/>
          <w:szCs w:val="26"/>
        </w:rPr>
      </w:pPr>
    </w:p>
    <w:p w:rsidR="002C16C9" w:rsidRDefault="002C16C9" w:rsidP="002C16C9">
      <w:pPr>
        <w:ind w:firstLine="709"/>
        <w:jc w:val="center"/>
        <w:outlineLvl w:val="0"/>
        <w:rPr>
          <w:b/>
          <w:color w:val="000000" w:themeColor="text1"/>
          <w:sz w:val="28"/>
          <w:szCs w:val="28"/>
        </w:rPr>
      </w:pPr>
    </w:p>
    <w:p w:rsidR="002C16C9" w:rsidRDefault="002C16C9" w:rsidP="002C16C9">
      <w:pPr>
        <w:ind w:firstLine="709"/>
        <w:jc w:val="center"/>
        <w:outlineLvl w:val="0"/>
        <w:rPr>
          <w:b/>
          <w:color w:val="000000" w:themeColor="text1"/>
          <w:sz w:val="28"/>
          <w:szCs w:val="28"/>
        </w:rPr>
      </w:pPr>
    </w:p>
    <w:p w:rsidR="002C16C9" w:rsidRDefault="002C16C9" w:rsidP="002C16C9">
      <w:pPr>
        <w:rPr>
          <w:sz w:val="28"/>
          <w:szCs w:val="28"/>
        </w:rPr>
      </w:pPr>
      <w:bookmarkStart w:id="0" w:name="_GoBack"/>
      <w:bookmarkEnd w:id="0"/>
    </w:p>
    <w:sectPr w:rsidR="002C16C9" w:rsidSect="00A843C0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4C92"/>
    <w:rsid w:val="002C16C9"/>
    <w:rsid w:val="004D47AB"/>
    <w:rsid w:val="007855F4"/>
    <w:rsid w:val="009D1700"/>
    <w:rsid w:val="00D14CAB"/>
    <w:rsid w:val="00D60788"/>
    <w:rsid w:val="00E14C92"/>
    <w:rsid w:val="00FD43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97C6199-7295-41C2-A877-9F44398900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C16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2C16C9"/>
    <w:rPr>
      <w:color w:val="0000FF" w:themeColor="hyperlink"/>
      <w:u w:val="single"/>
    </w:rPr>
  </w:style>
  <w:style w:type="character" w:customStyle="1" w:styleId="1">
    <w:name w:val="Основной текст Знак1"/>
    <w:link w:val="a4"/>
    <w:uiPriority w:val="99"/>
    <w:rsid w:val="002C16C9"/>
    <w:rPr>
      <w:rFonts w:ascii="Times New Roman" w:hAnsi="Times New Roman" w:cs="Times New Roman"/>
      <w:sz w:val="28"/>
      <w:szCs w:val="28"/>
      <w:shd w:val="clear" w:color="auto" w:fill="FFFFFF"/>
    </w:rPr>
  </w:style>
  <w:style w:type="paragraph" w:styleId="a4">
    <w:name w:val="Body Text"/>
    <w:basedOn w:val="a"/>
    <w:link w:val="1"/>
    <w:uiPriority w:val="99"/>
    <w:rsid w:val="002C16C9"/>
    <w:pPr>
      <w:widowControl w:val="0"/>
      <w:shd w:val="clear" w:color="auto" w:fill="FFFFFF"/>
      <w:ind w:firstLine="400"/>
    </w:pPr>
    <w:rPr>
      <w:rFonts w:eastAsiaTheme="minorHAnsi"/>
      <w:sz w:val="28"/>
      <w:szCs w:val="28"/>
      <w:lang w:eastAsia="en-US"/>
    </w:rPr>
  </w:style>
  <w:style w:type="character" w:customStyle="1" w:styleId="a5">
    <w:name w:val="Основной текст Знак"/>
    <w:basedOn w:val="a0"/>
    <w:uiPriority w:val="99"/>
    <w:semiHidden/>
    <w:rsid w:val="002C16C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2C16C9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2C16C9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&#1072;&#1076;&#1084;&#1089;&#1077;&#1088;.&#1088;&#1092;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231</Words>
  <Characters>1318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Demkina</dc:creator>
  <cp:keywords/>
  <dc:description/>
  <cp:lastModifiedBy>Kutsevol</cp:lastModifiedBy>
  <cp:revision>4</cp:revision>
  <dcterms:created xsi:type="dcterms:W3CDTF">2026-08-24T04:20:00Z</dcterms:created>
  <dcterms:modified xsi:type="dcterms:W3CDTF">2026-08-24T04:50:00Z</dcterms:modified>
</cp:coreProperties>
</file>